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3F5A1E3" w:rsidR="003676DA" w:rsidRPr="00414D4C" w:rsidRDefault="00CF392B"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CF392B">
                              <w:rPr>
                                <w:rFonts w:ascii="Arial" w:hAnsi="Arial" w:cs="Arial"/>
                                <w:b/>
                                <w:color w:val="000000" w:themeColor="text1"/>
                                <w:sz w:val="26"/>
                                <w:szCs w:val="26"/>
                                <w14:textOutline w14:w="6350" w14:cap="rnd" w14:cmpd="sng" w14:algn="ctr">
                                  <w14:noFill/>
                                  <w14:prstDash w14:val="solid"/>
                                  <w14:bevel/>
                                </w14:textOutline>
                              </w:rPr>
                              <w:t>USFS - Shasta-Trinity/Six Rivers NF -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33F5A1E3" w:rsidR="003676DA" w:rsidRPr="00414D4C" w:rsidRDefault="00CF392B"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CF392B">
                        <w:rPr>
                          <w:rFonts w:ascii="Arial" w:hAnsi="Arial" w:cs="Arial"/>
                          <w:b/>
                          <w:color w:val="000000" w:themeColor="text1"/>
                          <w:sz w:val="26"/>
                          <w:szCs w:val="26"/>
                          <w14:textOutline w14:w="6350" w14:cap="rnd" w14:cmpd="sng" w14:algn="ctr">
                            <w14:noFill/>
                            <w14:prstDash w14:val="solid"/>
                            <w14:bevel/>
                          </w14:textOutline>
                        </w:rPr>
                        <w:t>USFS - Shasta-Trinity/Six Rivers NF - Patrol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bookmarkStart w:id="0" w:name="_GoBack"/>
      <w:bookmarkEnd w:id="0"/>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2E4B374A"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Winter Program (commonly referred to as the Snow Grooming Program).</w:t>
      </w:r>
    </w:p>
    <w:p w14:paraId="057F4949" w14:textId="77777777" w:rsidR="00D47CB7" w:rsidRPr="00D12AFF" w:rsidRDefault="00D47CB7" w:rsidP="00D47CB7">
      <w:pPr>
        <w:rPr>
          <w:rFonts w:ascii="Arial" w:hAnsi="Arial" w:cs="Arial"/>
          <w:sz w:val="22"/>
          <w:szCs w:val="22"/>
        </w:rPr>
      </w:pPr>
    </w:p>
    <w:p w14:paraId="7F2B2F10" w14:textId="188D4F8C"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6E4904F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CF392B" w:rsidRPr="00CF392B">
                              <w:rPr>
                                <w:rFonts w:ascii="Arial" w:hAnsi="Arial" w:cs="Arial"/>
                                <w:b/>
                                <w:color w:val="000000" w:themeColor="text1"/>
                                <w:sz w:val="26"/>
                                <w:szCs w:val="26"/>
                              </w:rPr>
                              <w:t>Shasta-Trinity N</w:t>
                            </w:r>
                            <w:r w:rsidR="00CF392B">
                              <w:rPr>
                                <w:rFonts w:ascii="Arial" w:hAnsi="Arial" w:cs="Arial"/>
                                <w:b/>
                                <w:color w:val="000000" w:themeColor="text1"/>
                                <w:sz w:val="26"/>
                                <w:szCs w:val="26"/>
                              </w:rPr>
                              <w:t>F</w:t>
                            </w:r>
                            <w:r w:rsidR="00CF392B" w:rsidRPr="00CF392B">
                              <w:rPr>
                                <w:rFonts w:ascii="Arial" w:hAnsi="Arial" w:cs="Arial"/>
                                <w:b/>
                                <w:color w:val="000000" w:themeColor="text1"/>
                                <w:sz w:val="26"/>
                                <w:szCs w:val="26"/>
                              </w:rPr>
                              <w:t xml:space="preserve"> Patrol District</w:t>
                            </w:r>
                            <w:r w:rsidR="00DD2420">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CF392B">
                              <w:rPr>
                                <w:rFonts w:ascii="Arial" w:hAnsi="Arial" w:cs="Arial"/>
                                <w:b/>
                                <w:color w:val="000000" w:themeColor="text1"/>
                                <w:sz w:val="26"/>
                                <w:szCs w:val="26"/>
                              </w:rPr>
                              <w:t>02</w:t>
                            </w:r>
                            <w:r>
                              <w:rPr>
                                <w:rFonts w:ascii="Arial" w:hAnsi="Arial" w:cs="Arial"/>
                                <w:b/>
                                <w:color w:val="000000" w:themeColor="text1"/>
                                <w:sz w:val="26"/>
                                <w:szCs w:val="26"/>
                              </w:rPr>
                              <w:t>-</w:t>
                            </w:r>
                            <w:r w:rsidR="00CF392B">
                              <w:rPr>
                                <w:rFonts w:ascii="Arial" w:hAnsi="Arial" w:cs="Arial"/>
                                <w:b/>
                                <w:color w:val="000000" w:themeColor="text1"/>
                                <w:sz w:val="26"/>
                                <w:szCs w:val="26"/>
                              </w:rPr>
                              <w:t>37</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zVLn0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6E4904F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CF392B" w:rsidRPr="00CF392B">
                        <w:rPr>
                          <w:rFonts w:ascii="Arial" w:hAnsi="Arial" w:cs="Arial"/>
                          <w:b/>
                          <w:color w:val="000000" w:themeColor="text1"/>
                          <w:sz w:val="26"/>
                          <w:szCs w:val="26"/>
                        </w:rPr>
                        <w:t>Shasta-Trinity N</w:t>
                      </w:r>
                      <w:r w:rsidR="00CF392B">
                        <w:rPr>
                          <w:rFonts w:ascii="Arial" w:hAnsi="Arial" w:cs="Arial"/>
                          <w:b/>
                          <w:color w:val="000000" w:themeColor="text1"/>
                          <w:sz w:val="26"/>
                          <w:szCs w:val="26"/>
                        </w:rPr>
                        <w:t>F</w:t>
                      </w:r>
                      <w:r w:rsidR="00CF392B" w:rsidRPr="00CF392B">
                        <w:rPr>
                          <w:rFonts w:ascii="Arial" w:hAnsi="Arial" w:cs="Arial"/>
                          <w:b/>
                          <w:color w:val="000000" w:themeColor="text1"/>
                          <w:sz w:val="26"/>
                          <w:szCs w:val="26"/>
                        </w:rPr>
                        <w:t xml:space="preserve"> Patrol District</w:t>
                      </w:r>
                      <w:r w:rsidR="00DD2420">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CF392B">
                        <w:rPr>
                          <w:rFonts w:ascii="Arial" w:hAnsi="Arial" w:cs="Arial"/>
                          <w:b/>
                          <w:color w:val="000000" w:themeColor="text1"/>
                          <w:sz w:val="26"/>
                          <w:szCs w:val="26"/>
                        </w:rPr>
                        <w:t>02</w:t>
                      </w:r>
                      <w:r>
                        <w:rPr>
                          <w:rFonts w:ascii="Arial" w:hAnsi="Arial" w:cs="Arial"/>
                          <w:b/>
                          <w:color w:val="000000" w:themeColor="text1"/>
                          <w:sz w:val="26"/>
                          <w:szCs w:val="26"/>
                        </w:rPr>
                        <w:t>-</w:t>
                      </w:r>
                      <w:r w:rsidR="00CF392B">
                        <w:rPr>
                          <w:rFonts w:ascii="Arial" w:hAnsi="Arial" w:cs="Arial"/>
                          <w:b/>
                          <w:color w:val="000000" w:themeColor="text1"/>
                          <w:sz w:val="26"/>
                          <w:szCs w:val="26"/>
                        </w:rPr>
                        <w:t>37</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0A822BAA" w:rsidR="007F05E3" w:rsidRPr="00CF392B" w:rsidRDefault="00CF392B" w:rsidP="00CF392B">
      <w:pPr>
        <w:pStyle w:val="ListParagraph"/>
        <w:numPr>
          <w:ilvl w:val="0"/>
          <w:numId w:val="1"/>
        </w:numPr>
        <w:rPr>
          <w:rFonts w:ascii="Arial" w:hAnsi="Arial" w:cs="Arial"/>
          <w:color w:val="000000" w:themeColor="text1"/>
          <w:sz w:val="22"/>
          <w:szCs w:val="22"/>
        </w:rPr>
      </w:pPr>
      <w:r w:rsidRPr="00CF392B">
        <w:rPr>
          <w:rFonts w:ascii="Arial" w:hAnsi="Arial" w:cs="Arial"/>
          <w:color w:val="000000" w:themeColor="text1"/>
          <w:sz w:val="22"/>
          <w:szCs w:val="22"/>
        </w:rPr>
        <w:t xml:space="preserve">#1 – Applicant is reminded that activities such as privately sponsored OHV events are not eligible for funding. Applicant must confirm OHV events are open to the public. </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2C880A82" w:rsidR="007F05E3" w:rsidRPr="00CF392B" w:rsidRDefault="00CF392B" w:rsidP="00CF392B">
      <w:pPr>
        <w:pStyle w:val="ListParagraph"/>
        <w:numPr>
          <w:ilvl w:val="0"/>
          <w:numId w:val="1"/>
        </w:numPr>
        <w:rPr>
          <w:rFonts w:ascii="Arial" w:hAnsi="Arial" w:cs="Arial"/>
          <w:color w:val="000000" w:themeColor="text1"/>
          <w:sz w:val="22"/>
          <w:szCs w:val="22"/>
        </w:rPr>
      </w:pPr>
      <w:r w:rsidRPr="00CF392B">
        <w:rPr>
          <w:rFonts w:ascii="Arial" w:hAnsi="Arial" w:cs="Arial"/>
          <w:color w:val="000000" w:themeColor="text1"/>
          <w:sz w:val="22"/>
          <w:szCs w:val="22"/>
        </w:rPr>
        <w:t>No comment.</w:t>
      </w:r>
    </w:p>
    <w:p w14:paraId="6E4DF006" w14:textId="77777777" w:rsidR="007F05E3" w:rsidRDefault="007F05E3" w:rsidP="007F05E3"/>
    <w:p w14:paraId="5D73A583" w14:textId="77777777" w:rsidR="00CF392B" w:rsidRDefault="00CF392B">
      <w:pPr>
        <w:spacing w:after="160" w:line="259" w:lineRule="auto"/>
        <w:rPr>
          <w:rFonts w:ascii="Arial" w:hAnsi="Arial" w:cs="Arial"/>
          <w:b/>
          <w:i/>
        </w:rPr>
      </w:pPr>
      <w:r>
        <w:rPr>
          <w:rFonts w:ascii="Arial" w:hAnsi="Arial" w:cs="Arial"/>
          <w:b/>
          <w:i/>
        </w:rPr>
        <w:br w:type="page"/>
      </w:r>
    </w:p>
    <w:p w14:paraId="3EFE08D2" w14:textId="53E6EF35"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4E0C8253" w14:textId="77777777" w:rsidR="00CF392B" w:rsidRPr="00CF392B" w:rsidRDefault="00CF392B" w:rsidP="00CF392B">
      <w:pPr>
        <w:numPr>
          <w:ilvl w:val="0"/>
          <w:numId w:val="1"/>
        </w:numPr>
        <w:rPr>
          <w:rFonts w:ascii="Arial" w:hAnsi="Arial" w:cs="Arial"/>
          <w:color w:val="000000" w:themeColor="text1"/>
          <w:sz w:val="22"/>
          <w:szCs w:val="22"/>
        </w:rPr>
      </w:pPr>
      <w:r w:rsidRPr="00CF392B">
        <w:rPr>
          <w:rFonts w:ascii="Arial" w:hAnsi="Arial" w:cs="Arial"/>
          <w:color w:val="000000" w:themeColor="text1"/>
          <w:sz w:val="22"/>
          <w:szCs w:val="22"/>
        </w:rPr>
        <w:t>Staff #1 “Law Enforcement Officers” – Applicant must separate out relevant travel or per diem from this line and move it to the Other cost category</w:t>
      </w:r>
    </w:p>
    <w:p w14:paraId="07355B5B" w14:textId="3ED1DEF7" w:rsidR="007F05E3" w:rsidRPr="00CF392B" w:rsidRDefault="00CF392B" w:rsidP="00CF392B">
      <w:pPr>
        <w:numPr>
          <w:ilvl w:val="0"/>
          <w:numId w:val="1"/>
        </w:numPr>
        <w:rPr>
          <w:rFonts w:ascii="Arial" w:hAnsi="Arial" w:cs="Arial"/>
          <w:color w:val="000000" w:themeColor="text1"/>
          <w:sz w:val="22"/>
          <w:szCs w:val="22"/>
        </w:rPr>
      </w:pPr>
      <w:r w:rsidRPr="00CF392B">
        <w:rPr>
          <w:rFonts w:ascii="Arial" w:hAnsi="Arial" w:cs="Arial"/>
          <w:color w:val="000000" w:themeColor="text1"/>
          <w:sz w:val="22"/>
          <w:szCs w:val="22"/>
        </w:rPr>
        <w:t>Materials/Supplies #1 “Supplies-Safety Equipment” – Total cost listed in note section is different from what is listed in the Project Cost Estimate. Applicant must provide additional clarification for the discrepancy.</w:t>
      </w:r>
    </w:p>
    <w:p w14:paraId="24FE5A99" w14:textId="6EF4F922" w:rsidR="008616EC" w:rsidRDefault="008616EC" w:rsidP="007F05E3">
      <w:pPr>
        <w:contextualSpacing/>
        <w:rPr>
          <w:rFonts w:ascii="Arial" w:hAnsi="Arial" w:cs="Arial"/>
          <w:sz w:val="22"/>
          <w:szCs w:val="22"/>
        </w:rPr>
      </w:pPr>
    </w:p>
    <w:p w14:paraId="35B4FE2C" w14:textId="77777777" w:rsidR="00CF392B" w:rsidRDefault="00CF392B" w:rsidP="00CF392B">
      <w:pPr>
        <w:rPr>
          <w:rFonts w:ascii="Arial" w:hAnsi="Arial" w:cs="Arial"/>
          <w:b/>
          <w:szCs w:val="22"/>
        </w:rPr>
      </w:pPr>
      <w:r>
        <w:rPr>
          <w:b/>
          <w:noProof/>
        </w:rPr>
        <mc:AlternateContent>
          <mc:Choice Requires="wps">
            <w:drawing>
              <wp:inline distT="0" distB="0" distL="0" distR="0" wp14:anchorId="6998B481" wp14:editId="2251AC41">
                <wp:extent cx="5943600" cy="325755"/>
                <wp:effectExtent l="0" t="0" r="19050" b="17145"/>
                <wp:docPr id="10" name="Rectangle 10"/>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4472C4">
                                <a:lumMod val="20000"/>
                                <a:lumOff val="80000"/>
                                <a:shade val="30000"/>
                                <a:satMod val="115000"/>
                              </a:srgbClr>
                            </a:gs>
                            <a:gs pos="50000">
                              <a:srgbClr val="4472C4">
                                <a:lumMod val="20000"/>
                                <a:lumOff val="80000"/>
                                <a:shade val="67500"/>
                                <a:satMod val="115000"/>
                              </a:srgbClr>
                            </a:gs>
                            <a:gs pos="100000">
                              <a:srgbClr val="4472C4">
                                <a:lumMod val="20000"/>
                                <a:lumOff val="80000"/>
                                <a:shade val="100000"/>
                                <a:satMod val="115000"/>
                              </a:srgbClr>
                            </a:gs>
                          </a:gsLst>
                          <a:path path="circle">
                            <a:fillToRect l="100000" b="100000"/>
                          </a:path>
                          <a:tileRect t="-100000" r="-100000"/>
                        </a:gradFill>
                        <a:ln w="6350" cap="flat" cmpd="sng" algn="ctr">
                          <a:solidFill>
                            <a:sysClr val="windowText" lastClr="000000"/>
                          </a:solidFill>
                          <a:prstDash val="solid"/>
                          <a:miter lim="800000"/>
                        </a:ln>
                        <a:effectLst/>
                      </wps:spPr>
                      <wps:txbx>
                        <w:txbxContent>
                          <w:p w14:paraId="348D8F08" w14:textId="39782D29" w:rsidR="00CF392B" w:rsidRPr="00B87F70" w:rsidRDefault="00CF392B" w:rsidP="00CF392B">
                            <w:pPr>
                              <w:rPr>
                                <w:rFonts w:ascii="Arial" w:hAnsi="Arial" w:cs="Arial"/>
                                <w:b/>
                                <w:color w:val="000000" w:themeColor="text1"/>
                                <w:sz w:val="26"/>
                                <w:szCs w:val="26"/>
                              </w:rPr>
                            </w:pPr>
                            <w:r>
                              <w:rPr>
                                <w:rFonts w:ascii="Arial" w:hAnsi="Arial" w:cs="Arial"/>
                                <w:b/>
                                <w:color w:val="000000" w:themeColor="text1"/>
                                <w:sz w:val="26"/>
                                <w:szCs w:val="26"/>
                              </w:rPr>
                              <w:t>Law Enforcement,</w:t>
                            </w:r>
                            <w:r>
                              <w:rPr>
                                <w:rFonts w:ascii="Arial" w:hAnsi="Arial" w:cs="Arial"/>
                                <w:b/>
                                <w:color w:val="000000" w:themeColor="text1"/>
                                <w:sz w:val="26"/>
                                <w:szCs w:val="26"/>
                              </w:rPr>
                              <w:t xml:space="preserve"> </w:t>
                            </w:r>
                            <w:r w:rsidRPr="00CF392B">
                              <w:rPr>
                                <w:rFonts w:ascii="Arial" w:hAnsi="Arial" w:cs="Arial"/>
                                <w:b/>
                                <w:color w:val="000000" w:themeColor="text1"/>
                                <w:sz w:val="26"/>
                                <w:szCs w:val="26"/>
                              </w:rPr>
                              <w:t>Six Rivers N</w:t>
                            </w:r>
                            <w:r>
                              <w:rPr>
                                <w:rFonts w:ascii="Arial" w:hAnsi="Arial" w:cs="Arial"/>
                                <w:b/>
                                <w:color w:val="000000" w:themeColor="text1"/>
                                <w:sz w:val="26"/>
                                <w:szCs w:val="26"/>
                              </w:rPr>
                              <w:t>F</w:t>
                            </w:r>
                            <w:r w:rsidRPr="00CF392B">
                              <w:rPr>
                                <w:rFonts w:ascii="Arial" w:hAnsi="Arial" w:cs="Arial"/>
                                <w:b/>
                                <w:color w:val="000000" w:themeColor="text1"/>
                                <w:sz w:val="26"/>
                                <w:szCs w:val="26"/>
                              </w:rPr>
                              <w:t xml:space="preserve"> Patrol District</w:t>
                            </w:r>
                            <w:r>
                              <w:rPr>
                                <w:rFonts w:ascii="Arial" w:hAnsi="Arial" w:cs="Arial"/>
                                <w:b/>
                                <w:color w:val="000000" w:themeColor="text1"/>
                                <w:sz w:val="26"/>
                                <w:szCs w:val="26"/>
                              </w:rPr>
                              <w:t xml:space="preserve"> </w:t>
                            </w:r>
                            <w:r>
                              <w:rPr>
                                <w:rFonts w:ascii="Arial" w:hAnsi="Arial" w:cs="Arial"/>
                                <w:b/>
                                <w:color w:val="000000" w:themeColor="text1"/>
                                <w:sz w:val="26"/>
                                <w:szCs w:val="26"/>
                              </w:rPr>
                              <w:t>G21-</w:t>
                            </w:r>
                            <w:r>
                              <w:rPr>
                                <w:rFonts w:ascii="Arial" w:hAnsi="Arial" w:cs="Arial"/>
                                <w:b/>
                                <w:color w:val="000000" w:themeColor="text1"/>
                                <w:sz w:val="26"/>
                                <w:szCs w:val="26"/>
                              </w:rPr>
                              <w:t>02</w:t>
                            </w:r>
                            <w:r>
                              <w:rPr>
                                <w:rFonts w:ascii="Arial" w:hAnsi="Arial" w:cs="Arial"/>
                                <w:b/>
                                <w:color w:val="000000" w:themeColor="text1"/>
                                <w:sz w:val="26"/>
                                <w:szCs w:val="26"/>
                              </w:rPr>
                              <w:t>-</w:t>
                            </w:r>
                            <w:r>
                              <w:rPr>
                                <w:rFonts w:ascii="Arial" w:hAnsi="Arial" w:cs="Arial"/>
                                <w:b/>
                                <w:color w:val="000000" w:themeColor="text1"/>
                                <w:sz w:val="26"/>
                                <w:szCs w:val="26"/>
                              </w:rPr>
                              <w:t>37</w:t>
                            </w:r>
                            <w:r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98B481" id="Rectangle 10"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" fillcolor="#7d838f" strokecolor="windowText" strokeweight=".5pt">
                <v:fill color2="#d8e2f5" rotate="t" focusposition="1" focussize="" colors="0 #7d838f;.5 #b5bece;1 #d8e2f5" focus="100%" type="gradientRadial"/>
                <v:textbox>
                  <w:txbxContent>
                    <w:p w14:paraId="348D8F08" w14:textId="39782D29" w:rsidR="00CF392B" w:rsidRPr="00B87F70" w:rsidRDefault="00CF392B" w:rsidP="00CF392B">
                      <w:pPr>
                        <w:rPr>
                          <w:rFonts w:ascii="Arial" w:hAnsi="Arial" w:cs="Arial"/>
                          <w:b/>
                          <w:color w:val="000000" w:themeColor="text1"/>
                          <w:sz w:val="26"/>
                          <w:szCs w:val="26"/>
                        </w:rPr>
                      </w:pPr>
                      <w:r>
                        <w:rPr>
                          <w:rFonts w:ascii="Arial" w:hAnsi="Arial" w:cs="Arial"/>
                          <w:b/>
                          <w:color w:val="000000" w:themeColor="text1"/>
                          <w:sz w:val="26"/>
                          <w:szCs w:val="26"/>
                        </w:rPr>
                        <w:t>Law Enforcement,</w:t>
                      </w:r>
                      <w:r>
                        <w:rPr>
                          <w:rFonts w:ascii="Arial" w:hAnsi="Arial" w:cs="Arial"/>
                          <w:b/>
                          <w:color w:val="000000" w:themeColor="text1"/>
                          <w:sz w:val="26"/>
                          <w:szCs w:val="26"/>
                        </w:rPr>
                        <w:t xml:space="preserve"> </w:t>
                      </w:r>
                      <w:r w:rsidRPr="00CF392B">
                        <w:rPr>
                          <w:rFonts w:ascii="Arial" w:hAnsi="Arial" w:cs="Arial"/>
                          <w:b/>
                          <w:color w:val="000000" w:themeColor="text1"/>
                          <w:sz w:val="26"/>
                          <w:szCs w:val="26"/>
                        </w:rPr>
                        <w:t>Six Rivers N</w:t>
                      </w:r>
                      <w:r>
                        <w:rPr>
                          <w:rFonts w:ascii="Arial" w:hAnsi="Arial" w:cs="Arial"/>
                          <w:b/>
                          <w:color w:val="000000" w:themeColor="text1"/>
                          <w:sz w:val="26"/>
                          <w:szCs w:val="26"/>
                        </w:rPr>
                        <w:t>F</w:t>
                      </w:r>
                      <w:r w:rsidRPr="00CF392B">
                        <w:rPr>
                          <w:rFonts w:ascii="Arial" w:hAnsi="Arial" w:cs="Arial"/>
                          <w:b/>
                          <w:color w:val="000000" w:themeColor="text1"/>
                          <w:sz w:val="26"/>
                          <w:szCs w:val="26"/>
                        </w:rPr>
                        <w:t xml:space="preserve"> Patrol District</w:t>
                      </w:r>
                      <w:r>
                        <w:rPr>
                          <w:rFonts w:ascii="Arial" w:hAnsi="Arial" w:cs="Arial"/>
                          <w:b/>
                          <w:color w:val="000000" w:themeColor="text1"/>
                          <w:sz w:val="26"/>
                          <w:szCs w:val="26"/>
                        </w:rPr>
                        <w:t xml:space="preserve"> </w:t>
                      </w:r>
                      <w:r>
                        <w:rPr>
                          <w:rFonts w:ascii="Arial" w:hAnsi="Arial" w:cs="Arial"/>
                          <w:b/>
                          <w:color w:val="000000" w:themeColor="text1"/>
                          <w:sz w:val="26"/>
                          <w:szCs w:val="26"/>
                        </w:rPr>
                        <w:t>G21-</w:t>
                      </w:r>
                      <w:r>
                        <w:rPr>
                          <w:rFonts w:ascii="Arial" w:hAnsi="Arial" w:cs="Arial"/>
                          <w:b/>
                          <w:color w:val="000000" w:themeColor="text1"/>
                          <w:sz w:val="26"/>
                          <w:szCs w:val="26"/>
                        </w:rPr>
                        <w:t>02</w:t>
                      </w:r>
                      <w:r>
                        <w:rPr>
                          <w:rFonts w:ascii="Arial" w:hAnsi="Arial" w:cs="Arial"/>
                          <w:b/>
                          <w:color w:val="000000" w:themeColor="text1"/>
                          <w:sz w:val="26"/>
                          <w:szCs w:val="26"/>
                        </w:rPr>
                        <w:t>-</w:t>
                      </w:r>
                      <w:r>
                        <w:rPr>
                          <w:rFonts w:ascii="Arial" w:hAnsi="Arial" w:cs="Arial"/>
                          <w:b/>
                          <w:color w:val="000000" w:themeColor="text1"/>
                          <w:sz w:val="26"/>
                          <w:szCs w:val="26"/>
                        </w:rPr>
                        <w:t>37</w:t>
                      </w:r>
                      <w:r w:rsidRPr="00B87F70">
                        <w:rPr>
                          <w:rFonts w:ascii="Arial" w:hAnsi="Arial" w:cs="Arial"/>
                          <w:b/>
                          <w:color w:val="000000" w:themeColor="text1"/>
                          <w:sz w:val="26"/>
                          <w:szCs w:val="26"/>
                        </w:rPr>
                        <w:t>-L01</w:t>
                      </w:r>
                    </w:p>
                  </w:txbxContent>
                </v:textbox>
                <w10:anchorlock/>
              </v:rect>
            </w:pict>
          </mc:Fallback>
        </mc:AlternateContent>
      </w:r>
    </w:p>
    <w:p w14:paraId="7B87B6C5" w14:textId="77777777" w:rsidR="00CF392B" w:rsidRPr="00687C41" w:rsidRDefault="00CF392B" w:rsidP="00CF392B">
      <w:pPr>
        <w:rPr>
          <w:rFonts w:ascii="Arial" w:hAnsi="Arial" w:cs="Arial"/>
          <w:b/>
          <w:szCs w:val="22"/>
        </w:rPr>
      </w:pPr>
    </w:p>
    <w:p w14:paraId="207BAD23" w14:textId="77777777" w:rsidR="00CF392B" w:rsidRPr="009460E1" w:rsidRDefault="00CF392B" w:rsidP="00CF392B">
      <w:pPr>
        <w:rPr>
          <w:rFonts w:ascii="Arial" w:hAnsi="Arial" w:cs="Arial"/>
          <w:b/>
          <w:i/>
        </w:rPr>
      </w:pPr>
      <w:r>
        <w:rPr>
          <w:rFonts w:ascii="Arial" w:hAnsi="Arial" w:cs="Arial"/>
          <w:b/>
          <w:i/>
        </w:rPr>
        <w:t>Needs Assessment</w:t>
      </w:r>
    </w:p>
    <w:p w14:paraId="43ADDE13" w14:textId="77777777" w:rsidR="00CF392B" w:rsidRDefault="00CF392B" w:rsidP="00CF392B">
      <w:pPr>
        <w:rPr>
          <w:rFonts w:ascii="Arial" w:hAnsi="Arial" w:cs="Arial"/>
        </w:rPr>
      </w:pPr>
    </w:p>
    <w:p w14:paraId="002D47E3" w14:textId="56E2AA33" w:rsidR="00CF392B" w:rsidRPr="00CF392B" w:rsidRDefault="00CF392B" w:rsidP="00CF392B">
      <w:pPr>
        <w:pStyle w:val="ListParagraph"/>
        <w:numPr>
          <w:ilvl w:val="0"/>
          <w:numId w:val="1"/>
        </w:numPr>
        <w:rPr>
          <w:rFonts w:ascii="Arial" w:hAnsi="Arial" w:cs="Arial"/>
          <w:color w:val="000000" w:themeColor="text1"/>
          <w:sz w:val="22"/>
          <w:szCs w:val="22"/>
        </w:rPr>
      </w:pPr>
      <w:r w:rsidRPr="00CF392B">
        <w:rPr>
          <w:rFonts w:ascii="Arial" w:hAnsi="Arial" w:cs="Arial"/>
          <w:color w:val="000000" w:themeColor="text1"/>
          <w:sz w:val="22"/>
          <w:szCs w:val="22"/>
        </w:rPr>
        <w:t>No comment.</w:t>
      </w:r>
    </w:p>
    <w:p w14:paraId="642B7FCB" w14:textId="77777777" w:rsidR="00CF392B" w:rsidRDefault="00CF392B" w:rsidP="00CF392B"/>
    <w:p w14:paraId="73D26EA7" w14:textId="77777777" w:rsidR="00CF392B" w:rsidRPr="009460E1" w:rsidRDefault="00CF392B" w:rsidP="00CF392B">
      <w:pPr>
        <w:rPr>
          <w:rFonts w:ascii="Arial" w:hAnsi="Arial" w:cs="Arial"/>
          <w:b/>
          <w:i/>
        </w:rPr>
      </w:pPr>
      <w:r>
        <w:rPr>
          <w:rFonts w:ascii="Arial" w:hAnsi="Arial" w:cs="Arial"/>
          <w:b/>
          <w:i/>
        </w:rPr>
        <w:t>Project Certification</w:t>
      </w:r>
    </w:p>
    <w:p w14:paraId="6AEBF813" w14:textId="77777777" w:rsidR="00CF392B" w:rsidRDefault="00CF392B" w:rsidP="00CF392B">
      <w:pPr>
        <w:rPr>
          <w:rFonts w:ascii="Arial" w:hAnsi="Arial" w:cs="Arial"/>
        </w:rPr>
      </w:pPr>
    </w:p>
    <w:p w14:paraId="7998D108" w14:textId="68AA99F3" w:rsidR="00CF392B" w:rsidRPr="00CF392B" w:rsidRDefault="00CF392B" w:rsidP="00CF392B">
      <w:pPr>
        <w:pStyle w:val="ListParagraph"/>
        <w:numPr>
          <w:ilvl w:val="0"/>
          <w:numId w:val="1"/>
        </w:numPr>
        <w:rPr>
          <w:rFonts w:ascii="Arial" w:hAnsi="Arial" w:cs="Arial"/>
          <w:color w:val="000000" w:themeColor="text1"/>
          <w:sz w:val="22"/>
          <w:szCs w:val="22"/>
        </w:rPr>
      </w:pPr>
      <w:r w:rsidRPr="00CF392B">
        <w:rPr>
          <w:rFonts w:ascii="Arial" w:hAnsi="Arial" w:cs="Arial"/>
          <w:color w:val="000000" w:themeColor="text1"/>
          <w:sz w:val="22"/>
          <w:szCs w:val="22"/>
        </w:rPr>
        <w:t>No comment.</w:t>
      </w:r>
    </w:p>
    <w:p w14:paraId="769821E7" w14:textId="77777777" w:rsidR="00CF392B" w:rsidRDefault="00CF392B" w:rsidP="00CF392B"/>
    <w:p w14:paraId="4559A0D1" w14:textId="77777777" w:rsidR="00CF392B" w:rsidRDefault="00CF392B" w:rsidP="00CF392B">
      <w:pPr>
        <w:tabs>
          <w:tab w:val="num" w:pos="720"/>
        </w:tabs>
        <w:contextualSpacing/>
        <w:rPr>
          <w:rFonts w:ascii="Arial" w:hAnsi="Arial" w:cs="Arial"/>
          <w:b/>
          <w:i/>
        </w:rPr>
      </w:pPr>
      <w:r w:rsidRPr="009460E1">
        <w:rPr>
          <w:rFonts w:ascii="Arial" w:hAnsi="Arial" w:cs="Arial"/>
          <w:b/>
          <w:i/>
        </w:rPr>
        <w:t>Project Cost Estimate</w:t>
      </w:r>
    </w:p>
    <w:p w14:paraId="1A7B3C2F" w14:textId="77777777" w:rsidR="00CF392B" w:rsidRDefault="00CF392B" w:rsidP="00CF392B">
      <w:pPr>
        <w:tabs>
          <w:tab w:val="num" w:pos="720"/>
        </w:tabs>
        <w:contextualSpacing/>
        <w:rPr>
          <w:rFonts w:ascii="Arial" w:hAnsi="Arial" w:cs="Arial"/>
          <w:b/>
          <w:i/>
        </w:rPr>
      </w:pPr>
    </w:p>
    <w:p w14:paraId="04C08AC7" w14:textId="424C771B" w:rsidR="00CF392B" w:rsidRPr="00CF392B" w:rsidRDefault="00CF392B" w:rsidP="00CF392B">
      <w:pPr>
        <w:pStyle w:val="ListParagraph"/>
        <w:numPr>
          <w:ilvl w:val="0"/>
          <w:numId w:val="1"/>
        </w:numPr>
        <w:rPr>
          <w:rFonts w:ascii="Arial" w:hAnsi="Arial" w:cs="Arial"/>
          <w:color w:val="000000" w:themeColor="text1"/>
          <w:sz w:val="22"/>
          <w:szCs w:val="22"/>
        </w:rPr>
      </w:pPr>
      <w:r w:rsidRPr="00CF392B">
        <w:rPr>
          <w:rFonts w:ascii="Arial" w:hAnsi="Arial" w:cs="Arial"/>
          <w:color w:val="000000" w:themeColor="text1"/>
          <w:sz w:val="22"/>
          <w:szCs w:val="22"/>
        </w:rPr>
        <w:t>No comment.</w:t>
      </w:r>
    </w:p>
    <w:p w14:paraId="47067E6B" w14:textId="77777777" w:rsidR="00CF392B" w:rsidRPr="00742E02" w:rsidRDefault="00CF392B" w:rsidP="007F05E3">
      <w:pPr>
        <w:contextualSpacing/>
        <w:rPr>
          <w:rFonts w:ascii="Arial" w:hAnsi="Arial" w:cs="Arial"/>
          <w:sz w:val="22"/>
          <w:szCs w:val="22"/>
        </w:rPr>
      </w:pPr>
    </w:p>
    <w:sectPr w:rsidR="00CF392B"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66FF" w14:textId="274506C2" w:rsidR="00AD43F5" w:rsidRPr="00407912" w:rsidRDefault="00CF392B" w:rsidP="00AD43F5">
    <w:pPr>
      <w:pStyle w:val="Footer"/>
      <w:jc w:val="right"/>
      <w:rPr>
        <w:rFonts w:ascii="Arial" w:hAnsi="Arial" w:cs="Arial"/>
        <w:sz w:val="22"/>
        <w:szCs w:val="22"/>
      </w:rPr>
    </w:pPr>
    <w:r w:rsidRPr="00CF392B">
      <w:rPr>
        <w:rFonts w:ascii="Arial" w:hAnsi="Arial" w:cs="Arial"/>
        <w:sz w:val="22"/>
        <w:szCs w:val="22"/>
      </w:rPr>
      <w:t>USFS - Shasta-Trinity/Six Rivers NF - Patrol District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F705" w14:textId="1A7B2641" w:rsidR="004D4551" w:rsidRPr="00F04D40" w:rsidRDefault="00C005C6" w:rsidP="004D4551">
    <w:pPr>
      <w:tabs>
        <w:tab w:val="center" w:pos="4320"/>
        <w:tab w:val="right" w:pos="8640"/>
      </w:tabs>
      <w:jc w:val="center"/>
      <w:rPr>
        <w:rFonts w:ascii="Arial" w:hAnsi="Arial" w:cs="Arial"/>
        <w:sz w:val="28"/>
        <w:szCs w:val="28"/>
      </w:rPr>
    </w:pPr>
    <w:r w:rsidRPr="00C005C6">
      <w:rPr>
        <w:rFonts w:ascii="Arial" w:hAnsi="Arial" w:cs="Arial"/>
        <w:sz w:val="28"/>
        <w:szCs w:val="28"/>
      </w:rPr>
      <w:t>2021 Grants and Cooperative Agreements Program</w:t>
    </w:r>
  </w:p>
  <w:p w14:paraId="41DB1CE1" w14:textId="12501380" w:rsidR="004D4551" w:rsidRDefault="00C005C6" w:rsidP="00C005C6">
    <w:pPr>
      <w:pStyle w:val="Header"/>
      <w:jc w:val="center"/>
      <w:rPr>
        <w:rFonts w:ascii="Arial" w:hAnsi="Arial" w:cs="Arial"/>
        <w:sz w:val="28"/>
        <w:szCs w:val="28"/>
      </w:rPr>
    </w:pPr>
    <w:r w:rsidRPr="00C005C6">
      <w:rPr>
        <w:rFonts w:ascii="Arial" w:hAnsi="Arial" w:cs="Arial"/>
        <w:sz w:val="28"/>
        <w:szCs w:val="28"/>
      </w:rPr>
      <w:t>Preliminary Comments</w:t>
    </w:r>
  </w:p>
  <w:p w14:paraId="2508DD95" w14:textId="77777777" w:rsidR="00C005C6" w:rsidRDefault="00C005C6" w:rsidP="00C005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jK2HGzmLmNWD7R62Xjp20cdNfJ9gID0vqeshx3XW6UTv1HSZxxRJvflnIgBEyDLdLf01M/V14rAtkbEDvjgog==" w:salt="m9tNyA/HFcHg0pH0HOIr9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452F8"/>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B71D1"/>
    <w:rsid w:val="005C271B"/>
    <w:rsid w:val="00600AAD"/>
    <w:rsid w:val="006233CA"/>
    <w:rsid w:val="00687C41"/>
    <w:rsid w:val="006D2D2E"/>
    <w:rsid w:val="006F5824"/>
    <w:rsid w:val="00707DAC"/>
    <w:rsid w:val="00712330"/>
    <w:rsid w:val="00721601"/>
    <w:rsid w:val="0073175F"/>
    <w:rsid w:val="00742ADE"/>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05C6"/>
    <w:rsid w:val="00C03325"/>
    <w:rsid w:val="00C1421F"/>
    <w:rsid w:val="00C65D61"/>
    <w:rsid w:val="00C700C3"/>
    <w:rsid w:val="00CF392B"/>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9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71371">
      <w:bodyDiv w:val="1"/>
      <w:marLeft w:val="0"/>
      <w:marRight w:val="0"/>
      <w:marTop w:val="0"/>
      <w:marBottom w:val="0"/>
      <w:divBdr>
        <w:top w:val="none" w:sz="0" w:space="0" w:color="auto"/>
        <w:left w:val="none" w:sz="0" w:space="0" w:color="auto"/>
        <w:bottom w:val="none" w:sz="0" w:space="0" w:color="auto"/>
        <w:right w:val="none" w:sz="0" w:space="0" w:color="auto"/>
      </w:divBdr>
      <w:divsChild>
        <w:div w:id="68277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483242B5A234283D70F63A17485AD" ma:contentTypeVersion="10" ma:contentTypeDescription="Create a new document." ma:contentTypeScope="" ma:versionID="08f41e98fde3700c8818af0ce7c2e219">
  <xsd:schema xmlns:xsd="http://www.w3.org/2001/XMLSchema" xmlns:xs="http://www.w3.org/2001/XMLSchema" xmlns:p="http://schemas.microsoft.com/office/2006/metadata/properties" xmlns:ns3="dbaf77f9-8000-4250-b91d-916350b5a834" xmlns:ns4="f279afe2-64c6-4fb9-9cd9-ef7ac0e6f891" targetNamespace="http://schemas.microsoft.com/office/2006/metadata/properties" ma:root="true" ma:fieldsID="27d632bfc85d289137c8a2cd8f023f05" ns3:_="" ns4:_="">
    <xsd:import namespace="dbaf77f9-8000-4250-b91d-916350b5a834"/>
    <xsd:import namespace="f279afe2-64c6-4fb9-9cd9-ef7ac0e6f8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f77f9-8000-4250-b91d-916350b5a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9afe2-64c6-4fb9-9cd9-ef7ac0e6f8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8564-8184-4B0F-AA06-D6FEF3DB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f77f9-8000-4250-b91d-916350b5a834"/>
    <ds:schemaRef ds:uri="f279afe2-64c6-4fb9-9cd9-ef7ac0e6f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purl.org/dc/dcmitype/"/>
    <ds:schemaRef ds:uri="http://www.w3.org/XML/1998/namespace"/>
    <ds:schemaRef ds:uri="http://purl.org/dc/elements/1.1/"/>
    <ds:schemaRef ds:uri="f279afe2-64c6-4fb9-9cd9-ef7ac0e6f89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baf77f9-8000-4250-b91d-916350b5a834"/>
    <ds:schemaRef ds:uri="http://schemas.microsoft.com/office/2006/metadata/properties"/>
  </ds:schemaRefs>
</ds:datastoreItem>
</file>

<file path=customXml/itemProps4.xml><?xml version="1.0" encoding="utf-8"?>
<ds:datastoreItem xmlns:ds="http://schemas.openxmlformats.org/officeDocument/2006/customXml" ds:itemID="{8DB974B7-6970-442C-9516-48862136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2241</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Terry, Jessica@Parks</cp:lastModifiedBy>
  <cp:revision>2</cp:revision>
  <dcterms:created xsi:type="dcterms:W3CDTF">2021-05-06T17:54:00Z</dcterms:created>
  <dcterms:modified xsi:type="dcterms:W3CDTF">2021-05-06T17:54:00Z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0x010100685483242B5A234283D70F63A17485AD</vt:lpwstr>
  </property>
</Properties>
</file>